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7C" w:rsidRPr="0076497C" w:rsidRDefault="0076497C" w:rsidP="0076497C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1A1818"/>
          <w:spacing w:val="-10"/>
          <w:lang w:eastAsia="ru-RU"/>
        </w:rPr>
        <w:t>МИНИСТЕРСТВО РАЗВИТИЯ КОНКУРЕНЦИИ И ЭКОНОМИКИ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1A1818"/>
          <w:spacing w:val="-10"/>
          <w:lang w:eastAsia="ru-RU"/>
        </w:rPr>
        <w:t>УЛЬЯНОВСКОЙ ОБЛАСТИ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1A1818"/>
          <w:spacing w:val="-10"/>
          <w:lang w:eastAsia="ru-RU"/>
        </w:rPr>
        <w:t> 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1A1818"/>
          <w:lang w:eastAsia="ru-RU"/>
        </w:rPr>
      </w:pPr>
      <w:proofErr w:type="gramStart"/>
      <w:r w:rsidRPr="0076497C">
        <w:rPr>
          <w:rFonts w:ascii="Times New Roman" w:eastAsia="Times New Roman" w:hAnsi="Times New Roman" w:cs="Times New Roman"/>
          <w:color w:val="1A1818"/>
          <w:spacing w:val="-10"/>
          <w:lang w:eastAsia="ru-RU"/>
        </w:rPr>
        <w:t>П</w:t>
      </w:r>
      <w:proofErr w:type="gramEnd"/>
      <w:r w:rsidRPr="0076497C">
        <w:rPr>
          <w:rFonts w:ascii="Times New Roman" w:eastAsia="Times New Roman" w:hAnsi="Times New Roman" w:cs="Times New Roman"/>
          <w:color w:val="1A1818"/>
          <w:spacing w:val="-10"/>
          <w:lang w:eastAsia="ru-RU"/>
        </w:rPr>
        <w:t xml:space="preserve"> Р И К А З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1A1818"/>
          <w:spacing w:val="-10"/>
          <w:lang w:eastAsia="ru-RU"/>
        </w:rPr>
        <w:t> 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1A1818"/>
          <w:spacing w:val="-10"/>
          <w:lang w:eastAsia="ru-RU"/>
        </w:rPr>
        <w:t>29 января 2018 г.                                                                                     № 06-24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1A1818"/>
          <w:spacing w:val="-10"/>
          <w:lang w:eastAsia="ru-RU"/>
        </w:rPr>
        <w:t> 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1A1818"/>
          <w:spacing w:val="-10"/>
          <w:lang w:eastAsia="ru-RU"/>
        </w:rPr>
        <w:t>г. Ульяновск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1A1818"/>
          <w:spacing w:val="-10"/>
          <w:lang w:eastAsia="ru-RU"/>
        </w:rPr>
        <w:t> 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b/>
          <w:bCs/>
          <w:color w:val="1A1818"/>
          <w:spacing w:val="-10"/>
          <w:lang w:eastAsia="ru-RU"/>
        </w:rPr>
        <w:t> 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b/>
          <w:bCs/>
          <w:color w:val="1A1818"/>
          <w:spacing w:val="-10"/>
          <w:lang w:eastAsia="ru-RU"/>
        </w:rPr>
        <w:t>О внесении изменений в приказ Министерства развития конкуренции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b/>
          <w:bCs/>
          <w:color w:val="1A1818"/>
          <w:spacing w:val="-10"/>
          <w:lang w:eastAsia="ru-RU"/>
        </w:rPr>
        <w:t>и экономики Ульяновской области от 19.12.2017 № 06-609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b/>
          <w:bCs/>
          <w:color w:val="1A1818"/>
          <w:spacing w:val="-10"/>
          <w:lang w:eastAsia="ru-RU"/>
        </w:rPr>
        <w:t> 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1A1818"/>
          <w:spacing w:val="88"/>
          <w:lang w:eastAsia="ru-RU"/>
        </w:rPr>
        <w:t>Приказываю: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bookmarkStart w:id="0" w:name="Par12"/>
      <w:bookmarkEnd w:id="0"/>
      <w:r w:rsidRPr="0076497C">
        <w:rPr>
          <w:rFonts w:ascii="Times New Roman" w:eastAsia="Times New Roman" w:hAnsi="Times New Roman" w:cs="Times New Roman"/>
          <w:color w:val="1A1818"/>
          <w:spacing w:val="-10"/>
          <w:lang w:eastAsia="ru-RU"/>
        </w:rPr>
        <w:t>1. Внести в приказ Министерства развития конкуренции и экономики Ульяновской области от 19.12.2017 № 06-609 «</w:t>
      </w: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Об утверждении стандартизированных ставок, ставок за единицу максимальной мощности, формул платы за технологическое присоединение к электрическим сетям территориальных сетевых организаций Ульяновской области на 2018 год</w:t>
      </w:r>
      <w:r w:rsidRPr="0076497C">
        <w:rPr>
          <w:rFonts w:ascii="Times New Roman" w:eastAsia="Times New Roman" w:hAnsi="Times New Roman" w:cs="Times New Roman"/>
          <w:color w:val="1A1818"/>
          <w:spacing w:val="-10"/>
          <w:lang w:eastAsia="ru-RU"/>
        </w:rPr>
        <w:t>» следующие изменения: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1) в таблице приложения № 1: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строке 1 слова «руб. за одно присоединение» заменить словами «руб. за одно присоединение, без НДС»;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подстроке 1.1 строки 1 слова «руб. за одно присоединение» заменить словами «руб. за одно присоединение, без НДС»;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подстроке 1.2 строки 1 слова «руб. за одно присоединение» заменить словами «руб. за одно присоединение, без НДС»;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2) в таблице приложения № 2: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строке 1 слова «руб. за одно присоединение» заменить словами «руб. за одно присоединение, без НДС»;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подстроке 1.1 строки 1 слова «руб. за одно присоединение» заменить словами «руб. за одно присоединение, без НДС»;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подстроке 1.2 строки 1 слова «руб. за одно присоединение» заменить словами «руб. за одно присоединение, без НДС»;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3) в таблице приложения № 3: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заголовке граф исключить слова «</w:t>
      </w:r>
      <w:proofErr w:type="gramStart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стандартизированная</w:t>
      </w:r>
      <w:proofErr w:type="gramEnd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тарифная»;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строке 1 исключить слова «</w:t>
      </w:r>
      <w:proofErr w:type="gramStart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стандартизированная</w:t>
      </w:r>
      <w:proofErr w:type="gramEnd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тарифная»;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строке 2 исключить слова «</w:t>
      </w:r>
      <w:proofErr w:type="gramStart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стандартизированная</w:t>
      </w:r>
      <w:proofErr w:type="gramEnd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тарифная»;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строке 3 исключить слова «</w:t>
      </w:r>
      <w:proofErr w:type="gramStart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стандартизированная</w:t>
      </w:r>
      <w:proofErr w:type="gramEnd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тарифная»;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строке 4 исключить слова «</w:t>
      </w:r>
      <w:proofErr w:type="gramStart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стандартизированная</w:t>
      </w:r>
      <w:proofErr w:type="gramEnd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тарифная»;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строке 5 исключить слова «</w:t>
      </w:r>
      <w:proofErr w:type="gramStart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стандартизированная</w:t>
      </w:r>
      <w:proofErr w:type="gramEnd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тарифная»;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подстроке 5.2 строки 5 слова «до 25 </w:t>
      </w:r>
      <w:proofErr w:type="spellStart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</w:t>
      </w:r>
      <w:proofErr w:type="spellEnd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включительно» заменить словами «от 25 до 100 </w:t>
      </w:r>
      <w:proofErr w:type="spellStart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</w:t>
      </w:r>
      <w:proofErr w:type="spellEnd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включительно»;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4) в таблице приложения № 4: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заголовке граф исключить слова «</w:t>
      </w:r>
      <w:proofErr w:type="gramStart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стандартизированная</w:t>
      </w:r>
      <w:proofErr w:type="gramEnd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тарифная»;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строке 1 исключить слова «</w:t>
      </w:r>
      <w:proofErr w:type="gramStart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стандартизированная</w:t>
      </w:r>
      <w:proofErr w:type="gramEnd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тарифная»;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строке 2 исключить слова «</w:t>
      </w:r>
      <w:proofErr w:type="gramStart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стандартизированная</w:t>
      </w:r>
      <w:proofErr w:type="gramEnd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тарифная»;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строке 3 исключить слова «</w:t>
      </w:r>
      <w:proofErr w:type="gramStart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стандартизированная</w:t>
      </w:r>
      <w:proofErr w:type="gramEnd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тарифная»;</w:t>
      </w:r>
    </w:p>
    <w:p w:rsidR="0076497C" w:rsidRPr="0076497C" w:rsidRDefault="0076497C" w:rsidP="0076497C">
      <w:pPr>
        <w:shd w:val="clear" w:color="auto" w:fill="FFFFFF"/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строке 4 исключить слова «</w:t>
      </w:r>
      <w:proofErr w:type="gramStart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стандартизированная</w:t>
      </w:r>
      <w:proofErr w:type="gramEnd"/>
      <w:r w:rsidRPr="0076497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тарифная».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1A1818"/>
          <w:spacing w:val="-10"/>
          <w:lang w:eastAsia="ru-RU"/>
        </w:rPr>
        <w:t>2. Настоящий приказ вступает в силу на следующий день после дня его официального опубликования и распространяет своё действие на правоотношения, возникшие с 01 января 2018 года.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left="142" w:right="-427" w:firstLine="426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left="142" w:right="-427" w:firstLine="426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6497C" w:rsidRPr="0076497C" w:rsidRDefault="0076497C" w:rsidP="0076497C">
      <w:pPr>
        <w:shd w:val="clear" w:color="auto" w:fill="FFFFFF"/>
        <w:spacing w:after="0" w:line="240" w:lineRule="auto"/>
        <w:ind w:left="142" w:right="-427" w:firstLine="426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6497C" w:rsidRPr="0076497C" w:rsidRDefault="0076497C" w:rsidP="00764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lang w:eastAsia="ru-RU"/>
        </w:rPr>
      </w:pPr>
      <w:r w:rsidRPr="0076497C">
        <w:rPr>
          <w:rFonts w:ascii="Times New Roman" w:eastAsia="Times New Roman" w:hAnsi="Times New Roman" w:cs="Times New Roman"/>
          <w:color w:val="000000"/>
          <w:lang w:eastAsia="ru-RU"/>
        </w:rPr>
        <w:t>Министр                                                                                               Р.Т.Давлятшин</w:t>
      </w:r>
    </w:p>
    <w:p w:rsidR="003175BF" w:rsidRDefault="003175BF"/>
    <w:sectPr w:rsidR="003175BF" w:rsidSect="0031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7C"/>
    <w:rsid w:val="003175BF"/>
    <w:rsid w:val="0076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497C"/>
  </w:style>
  <w:style w:type="character" w:styleId="a3">
    <w:name w:val="Strong"/>
    <w:basedOn w:val="a0"/>
    <w:uiPriority w:val="22"/>
    <w:qFormat/>
    <w:rsid w:val="0076497C"/>
    <w:rPr>
      <w:b/>
      <w:bCs/>
    </w:rPr>
  </w:style>
  <w:style w:type="paragraph" w:customStyle="1" w:styleId="consplustitle">
    <w:name w:val="consplustitle"/>
    <w:basedOn w:val="a"/>
    <w:rsid w:val="0076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2018-02-07T04:22:00Z</dcterms:created>
  <dcterms:modified xsi:type="dcterms:W3CDTF">2018-02-07T04:24:00Z</dcterms:modified>
</cp:coreProperties>
</file>