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E4" w:rsidRPr="000325E4" w:rsidRDefault="000325E4" w:rsidP="000325E4">
      <w:pPr>
        <w:shd w:val="clear" w:color="auto" w:fill="FFFFFF"/>
        <w:spacing w:after="12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34"/>
          <w:szCs w:val="34"/>
          <w:lang w:eastAsia="ru-RU"/>
        </w:rPr>
      </w:pPr>
      <w:proofErr w:type="gramStart"/>
      <w:r w:rsidRPr="000325E4">
        <w:rPr>
          <w:rFonts w:ascii="Arial Narrow" w:eastAsia="Times New Roman" w:hAnsi="Arial Narrow" w:cs="Times New Roman"/>
          <w:color w:val="1A1818"/>
          <w:kern w:val="36"/>
          <w:sz w:val="34"/>
          <w:szCs w:val="34"/>
          <w:lang w:eastAsia="ru-RU"/>
        </w:rPr>
        <w:t>Об установлении индивидуальных тарифов на услуги по передаче электрической энергии для взаиморасчётов между сетевыми организациями</w:t>
      </w:r>
      <w:proofErr w:type="gramEnd"/>
      <w:r w:rsidRPr="000325E4">
        <w:rPr>
          <w:rFonts w:ascii="Arial Narrow" w:eastAsia="Times New Roman" w:hAnsi="Arial Narrow" w:cs="Times New Roman"/>
          <w:color w:val="1A1818"/>
          <w:kern w:val="36"/>
          <w:sz w:val="34"/>
          <w:szCs w:val="34"/>
          <w:lang w:eastAsia="ru-RU"/>
        </w:rPr>
        <w:t xml:space="preserve"> на территории Ульяновской области на 2016 год</w:t>
      </w:r>
    </w:p>
    <w:tbl>
      <w:tblPr>
        <w:tblW w:w="122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7"/>
        <w:gridCol w:w="5203"/>
      </w:tblGrid>
      <w:tr w:rsidR="000325E4" w:rsidRPr="000325E4" w:rsidTr="000325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25E4" w:rsidRPr="000325E4" w:rsidRDefault="000325E4" w:rsidP="0003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4"/>
                <w:szCs w:val="14"/>
                <w:lang w:eastAsia="ru-RU"/>
              </w:rPr>
            </w:pPr>
            <w:hyperlink r:id="rId4" w:history="1">
              <w:r w:rsidRPr="000325E4">
                <w:rPr>
                  <w:rFonts w:ascii="Arial" w:eastAsia="Times New Roman" w:hAnsi="Arial" w:cs="Arial"/>
                  <w:b/>
                  <w:bCs/>
                  <w:color w:val="1454BA"/>
                  <w:sz w:val="14"/>
                  <w:u w:val="single"/>
                  <w:lang w:eastAsia="ru-RU"/>
                </w:rPr>
                <w:t>Приказы</w:t>
              </w:r>
            </w:hyperlink>
            <w:r w:rsidRPr="000325E4">
              <w:rPr>
                <w:rFonts w:ascii="Arial" w:eastAsia="Times New Roman" w:hAnsi="Arial" w:cs="Arial"/>
                <w:b/>
                <w:bCs/>
                <w:color w:val="1A1818"/>
                <w:sz w:val="14"/>
                <w:lang w:eastAsia="ru-RU"/>
              </w:rPr>
              <w:t> </w:t>
            </w:r>
            <w:r w:rsidRPr="000325E4">
              <w:rPr>
                <w:rFonts w:ascii="Arial" w:eastAsia="Times New Roman" w:hAnsi="Arial" w:cs="Arial"/>
                <w:b/>
                <w:bCs/>
                <w:color w:val="1A1818"/>
                <w:sz w:val="14"/>
                <w:szCs w:val="14"/>
                <w:lang w:eastAsia="ru-RU"/>
              </w:rPr>
              <w:t>/</w:t>
            </w:r>
            <w:r w:rsidRPr="000325E4">
              <w:rPr>
                <w:rFonts w:ascii="Arial" w:eastAsia="Times New Roman" w:hAnsi="Arial" w:cs="Arial"/>
                <w:b/>
                <w:bCs/>
                <w:color w:val="1A1818"/>
                <w:sz w:val="14"/>
                <w:lang w:eastAsia="ru-RU"/>
              </w:rPr>
              <w:t> </w:t>
            </w:r>
            <w:hyperlink r:id="rId5" w:history="1">
              <w:r w:rsidRPr="000325E4">
                <w:rPr>
                  <w:rFonts w:ascii="Arial" w:eastAsia="Times New Roman" w:hAnsi="Arial" w:cs="Arial"/>
                  <w:b/>
                  <w:bCs/>
                  <w:color w:val="1454BA"/>
                  <w:sz w:val="14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325E4" w:rsidRPr="000325E4" w:rsidRDefault="000325E4" w:rsidP="000325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Arial" w:eastAsia="Times New Roman" w:hAnsi="Arial" w:cs="Arial"/>
                <w:b/>
                <w:bCs/>
                <w:color w:val="1A1818"/>
                <w:sz w:val="14"/>
                <w:szCs w:val="14"/>
                <w:lang w:eastAsia="ru-RU"/>
              </w:rPr>
              <w:t>№06-803 от 26.12.2015</w:t>
            </w:r>
          </w:p>
        </w:tc>
      </w:tr>
    </w:tbl>
    <w:p w:rsidR="000325E4" w:rsidRPr="000325E4" w:rsidRDefault="000325E4" w:rsidP="0003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МИНИСТЕРСТВО ЭКОНОМИЧЕСКОГО РАЗВИТИЯ</w:t>
      </w:r>
    </w:p>
    <w:p w:rsidR="000325E4" w:rsidRPr="000325E4" w:rsidRDefault="000325E4" w:rsidP="0003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УЛЬЯНОВСКОЙ ОБЛАСТИ</w:t>
      </w:r>
    </w:p>
    <w:p w:rsidR="000325E4" w:rsidRPr="000325E4" w:rsidRDefault="000325E4" w:rsidP="0003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0325E4" w:rsidRPr="000325E4" w:rsidRDefault="000325E4" w:rsidP="0003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0325E4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</w:t>
      </w:r>
      <w:proofErr w:type="gramEnd"/>
      <w:r w:rsidRPr="000325E4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Р И К А З  </w:t>
      </w:r>
    </w:p>
    <w:p w:rsidR="000325E4" w:rsidRPr="000325E4" w:rsidRDefault="000325E4" w:rsidP="00032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0325E4" w:rsidRPr="000325E4" w:rsidRDefault="000325E4" w:rsidP="000325E4">
      <w:pPr>
        <w:shd w:val="clear" w:color="auto" w:fill="FFFFFF"/>
        <w:spacing w:after="0" w:line="240" w:lineRule="auto"/>
        <w:ind w:right="-143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26 декабря 2015 г.                                                                   </w:t>
      </w:r>
      <w:r w:rsidRPr="000325E4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№ 06-803</w:t>
      </w:r>
    </w:p>
    <w:p w:rsidR="000325E4" w:rsidRPr="000325E4" w:rsidRDefault="000325E4" w:rsidP="0003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0325E4" w:rsidRPr="000325E4" w:rsidRDefault="000325E4" w:rsidP="0003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0325E4" w:rsidRPr="000325E4" w:rsidRDefault="000325E4" w:rsidP="00032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 </w:t>
      </w:r>
    </w:p>
    <w:p w:rsidR="000325E4" w:rsidRPr="000325E4" w:rsidRDefault="000325E4" w:rsidP="0003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Об установлении индивидуальных тарифов на услуги по передаче</w:t>
      </w:r>
    </w:p>
    <w:p w:rsidR="000325E4" w:rsidRPr="000325E4" w:rsidRDefault="000325E4" w:rsidP="0003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электрической энергии для взаиморасчётов между </w:t>
      </w:r>
      <w:proofErr w:type="gramStart"/>
      <w:r w:rsidRPr="000325E4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сетевыми</w:t>
      </w:r>
      <w:proofErr w:type="gramEnd"/>
    </w:p>
    <w:p w:rsidR="000325E4" w:rsidRPr="000325E4" w:rsidRDefault="000325E4" w:rsidP="0003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организациями на территории Ульяновской области на 2016 год</w:t>
      </w:r>
    </w:p>
    <w:p w:rsidR="000325E4" w:rsidRPr="000325E4" w:rsidRDefault="000325E4" w:rsidP="000325E4">
      <w:pPr>
        <w:shd w:val="clear" w:color="auto" w:fill="FFFFFF"/>
        <w:spacing w:after="0" w:line="130" w:lineRule="atLeast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325E4" w:rsidRPr="000325E4" w:rsidRDefault="000325E4" w:rsidP="000325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на основании Положения о Министерстве экономического развития</w:t>
      </w:r>
      <w:proofErr w:type="gramEnd"/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 </w:t>
      </w:r>
      <w:proofErr w:type="spellStart"/>
      <w:proofErr w:type="gramStart"/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</w:t>
      </w:r>
      <w:proofErr w:type="spellEnd"/>
      <w:proofErr w:type="gramEnd"/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proofErr w:type="spellStart"/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</w:t>
      </w:r>
      <w:proofErr w:type="spellEnd"/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и к а </w:t>
      </w:r>
      <w:proofErr w:type="spellStart"/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з</w:t>
      </w:r>
      <w:proofErr w:type="spellEnd"/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proofErr w:type="spellStart"/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ы</w:t>
      </w:r>
      <w:proofErr w:type="spellEnd"/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в а ю:</w:t>
      </w:r>
    </w:p>
    <w:p w:rsidR="000325E4" w:rsidRPr="000325E4" w:rsidRDefault="000325E4" w:rsidP="000325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</w:t>
      </w:r>
      <w:r w:rsidRPr="000325E4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</w:t>
      </w:r>
      <w:r w:rsidRPr="000325E4">
        <w:rPr>
          <w:rFonts w:ascii="Times New Roman" w:eastAsia="Times New Roman" w:hAnsi="Times New Roman" w:cs="Times New Roman"/>
          <w:color w:val="1A1818"/>
          <w:sz w:val="14"/>
          <w:lang w:eastAsia="ru-RU"/>
        </w:rPr>
        <w:t> </w:t>
      </w: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Установить индивидуальные тарифы </w:t>
      </w:r>
      <w:proofErr w:type="gramStart"/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на услуги по передаче электрической энергии для взаиморасчётов между сетевыми организациями на территории</w:t>
      </w:r>
      <w:proofErr w:type="gramEnd"/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Ульяновской области (приложение).</w:t>
      </w:r>
    </w:p>
    <w:p w:rsidR="000325E4" w:rsidRPr="000325E4" w:rsidRDefault="000325E4" w:rsidP="000325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</w:t>
      </w:r>
      <w:r w:rsidRPr="000325E4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</w:t>
      </w:r>
      <w:r w:rsidRPr="000325E4">
        <w:rPr>
          <w:rFonts w:ascii="Times New Roman" w:eastAsia="Times New Roman" w:hAnsi="Times New Roman" w:cs="Times New Roman"/>
          <w:color w:val="1A1818"/>
          <w:sz w:val="14"/>
          <w:lang w:eastAsia="ru-RU"/>
        </w:rPr>
        <w:t> </w:t>
      </w:r>
      <w:r w:rsidRPr="0003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Тарифы, установленные в пункте 1 настоящего приказа, действуют</w:t>
      </w:r>
      <w:r w:rsidRPr="0003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01 января 2016 года по 31 декабря 2016 года включительно с учётом календарной разбивки, предусмотренной приложением</w:t>
      </w: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.</w:t>
      </w:r>
    </w:p>
    <w:p w:rsidR="000325E4" w:rsidRPr="000325E4" w:rsidRDefault="000325E4" w:rsidP="000325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3.</w:t>
      </w:r>
      <w:r w:rsidRPr="000325E4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    </w:t>
      </w:r>
      <w:r w:rsidRPr="000325E4">
        <w:rPr>
          <w:rFonts w:ascii="Times New Roman" w:eastAsia="Times New Roman" w:hAnsi="Times New Roman" w:cs="Times New Roman"/>
          <w:color w:val="1A1818"/>
          <w:sz w:val="14"/>
          <w:lang w:eastAsia="ru-RU"/>
        </w:rPr>
        <w:t> </w:t>
      </w: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Настоящий приказ вступает в силу с 01 января 2016 года.</w:t>
      </w:r>
    </w:p>
    <w:p w:rsidR="000325E4" w:rsidRPr="000325E4" w:rsidRDefault="000325E4" w:rsidP="00032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325E4" w:rsidRPr="000325E4" w:rsidRDefault="000325E4" w:rsidP="000325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325E4" w:rsidRPr="000325E4" w:rsidRDefault="000325E4" w:rsidP="000325E4">
      <w:pPr>
        <w:shd w:val="clear" w:color="auto" w:fill="FFFFFF"/>
        <w:spacing w:after="0" w:line="130" w:lineRule="atLeast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</w:t>
      </w:r>
      <w:r w:rsidRPr="000325E4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О.В.Асмус</w:t>
      </w:r>
    </w:p>
    <w:p w:rsidR="000325E4" w:rsidRPr="000325E4" w:rsidRDefault="000325E4" w:rsidP="00032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</w:p>
    <w:p w:rsidR="000325E4" w:rsidRPr="000325E4" w:rsidRDefault="000325E4" w:rsidP="000325E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lastRenderedPageBreak/>
        <w:t>ПРИЛОЖЕНИЕ</w:t>
      </w:r>
    </w:p>
    <w:p w:rsidR="000325E4" w:rsidRPr="000325E4" w:rsidRDefault="000325E4" w:rsidP="000325E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0325E4" w:rsidRPr="000325E4" w:rsidRDefault="000325E4" w:rsidP="000325E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</w:t>
      </w:r>
    </w:p>
    <w:p w:rsidR="000325E4" w:rsidRPr="000325E4" w:rsidRDefault="000325E4" w:rsidP="000325E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экономического развития</w:t>
      </w:r>
    </w:p>
    <w:p w:rsidR="000325E4" w:rsidRPr="000325E4" w:rsidRDefault="000325E4" w:rsidP="000325E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Ульяновской области</w:t>
      </w:r>
    </w:p>
    <w:p w:rsidR="000325E4" w:rsidRPr="000325E4" w:rsidRDefault="000325E4" w:rsidP="000325E4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26 декабря 2015 г. № 06-803</w:t>
      </w:r>
    </w:p>
    <w:p w:rsidR="000325E4" w:rsidRPr="000325E4" w:rsidRDefault="000325E4" w:rsidP="000325E4">
      <w:pPr>
        <w:shd w:val="clear" w:color="auto" w:fill="FFFFFF"/>
        <w:spacing w:after="0" w:line="240" w:lineRule="auto"/>
        <w:ind w:left="6521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0325E4" w:rsidRPr="000325E4" w:rsidRDefault="000325E4" w:rsidP="0003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b/>
          <w:bCs/>
          <w:caps/>
          <w:color w:val="1A1818"/>
          <w:sz w:val="28"/>
          <w:lang w:eastAsia="ru-RU"/>
        </w:rPr>
        <w:t>ИНДИВИДУАЛЬНЫЕ ТАРИФЫ</w:t>
      </w:r>
    </w:p>
    <w:p w:rsidR="000325E4" w:rsidRPr="000325E4" w:rsidRDefault="000325E4" w:rsidP="0003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на услуги по передаче электрической энергии для взаиморасчётов между сетевыми организациями</w:t>
      </w:r>
    </w:p>
    <w:p w:rsidR="000325E4" w:rsidRPr="000325E4" w:rsidRDefault="000325E4" w:rsidP="0003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260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"/>
        <w:gridCol w:w="2102"/>
        <w:gridCol w:w="2779"/>
        <w:gridCol w:w="1566"/>
        <w:gridCol w:w="1391"/>
        <w:gridCol w:w="1155"/>
        <w:gridCol w:w="1566"/>
        <w:gridCol w:w="1391"/>
        <w:gridCol w:w="1155"/>
      </w:tblGrid>
      <w:tr w:rsidR="000325E4" w:rsidRPr="000325E4" w:rsidTr="000325E4">
        <w:trPr>
          <w:trHeight w:val="27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/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Наименования сетевых организаций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полугодие 2016 года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 полугодие 2016 года</w:t>
            </w:r>
          </w:p>
        </w:tc>
      </w:tr>
      <w:tr w:rsidR="000325E4" w:rsidRPr="000325E4" w:rsidTr="000325E4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5E4" w:rsidRPr="000325E4" w:rsidRDefault="000325E4" w:rsidP="000325E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5E4" w:rsidRPr="000325E4" w:rsidRDefault="000325E4" w:rsidP="000325E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(без учёта НДС)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Односта-вочный</w:t>
            </w:r>
            <w:proofErr w:type="spellEnd"/>
          </w:p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тариф (без учёта НДС)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 xml:space="preserve"> тариф</w:t>
            </w:r>
          </w:p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(без учёта НДС)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Односта-вочный</w:t>
            </w:r>
            <w:proofErr w:type="spellEnd"/>
          </w:p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20"/>
                <w:sz w:val="28"/>
                <w:szCs w:val="28"/>
                <w:lang w:eastAsia="ru-RU"/>
              </w:rPr>
              <w:t>тариф (без учёта НДС)</w:t>
            </w:r>
          </w:p>
        </w:tc>
      </w:tr>
      <w:tr w:rsidR="000325E4" w:rsidRPr="000325E4" w:rsidTr="000325E4">
        <w:trPr>
          <w:trHeight w:val="9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5E4" w:rsidRPr="000325E4" w:rsidRDefault="000325E4" w:rsidP="000325E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Организация</w:t>
            </w:r>
          </w:p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плательщик</w:t>
            </w:r>
          </w:p>
        </w:tc>
        <w:tc>
          <w:tcPr>
            <w:tcW w:w="3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Организация</w:t>
            </w:r>
          </w:p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ставка</w:t>
            </w:r>
          </w:p>
          <w:p w:rsidR="000325E4" w:rsidRPr="000325E4" w:rsidRDefault="000325E4" w:rsidP="000325E4">
            <w:pPr>
              <w:spacing w:after="0" w:line="130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ставка</w:t>
            </w:r>
          </w:p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на оплату </w:t>
            </w:r>
            <w:proofErr w:type="spellStart"/>
            <w:proofErr w:type="gram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технологи-ческого</w:t>
            </w:r>
            <w:proofErr w:type="spellEnd"/>
            <w:proofErr w:type="gram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5E4" w:rsidRPr="000325E4" w:rsidRDefault="000325E4" w:rsidP="000325E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ставка</w:t>
            </w:r>
          </w:p>
          <w:p w:rsidR="000325E4" w:rsidRPr="000325E4" w:rsidRDefault="000325E4" w:rsidP="000325E4">
            <w:pPr>
              <w:spacing w:after="0" w:line="130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 содержание электрических сетей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ставка</w:t>
            </w:r>
          </w:p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на оплату </w:t>
            </w:r>
            <w:proofErr w:type="spellStart"/>
            <w:proofErr w:type="gram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технологи-ческого</w:t>
            </w:r>
            <w:proofErr w:type="spellEnd"/>
            <w:proofErr w:type="gram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5E4" w:rsidRPr="000325E4" w:rsidRDefault="000325E4" w:rsidP="000325E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</w:tr>
      <w:tr w:rsidR="000325E4" w:rsidRPr="000325E4" w:rsidTr="000325E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5E4" w:rsidRPr="000325E4" w:rsidRDefault="000325E4" w:rsidP="000325E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5E4" w:rsidRPr="000325E4" w:rsidRDefault="000325E4" w:rsidP="000325E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5E4" w:rsidRPr="000325E4" w:rsidRDefault="000325E4" w:rsidP="000325E4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руб./МВт•</w:t>
            </w:r>
            <w:proofErr w:type="spellStart"/>
            <w:proofErr w:type="gram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руб./МВт•</w:t>
            </w:r>
            <w:proofErr w:type="gram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руб./кВт•</w:t>
            </w:r>
            <w:proofErr w:type="gram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руб./МВт•</w:t>
            </w:r>
            <w:proofErr w:type="spellStart"/>
            <w:proofErr w:type="gram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руб./МВт•</w:t>
            </w:r>
            <w:proofErr w:type="gram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руб./кВт•</w:t>
            </w:r>
            <w:proofErr w:type="gram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0325E4" w:rsidRPr="000325E4" w:rsidTr="000325E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left="-108" w:right="-107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</w:t>
            </w:r>
          </w:p>
        </w:tc>
      </w:tr>
      <w:tr w:rsidR="000325E4" w:rsidRPr="000325E4" w:rsidTr="000325E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0,01244</w:t>
            </w:r>
          </w:p>
        </w:tc>
      </w:tr>
      <w:tr w:rsidR="000325E4" w:rsidRPr="000325E4" w:rsidTr="000325E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13 440,86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0,57692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13 440,86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975,61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2,19512</w:t>
            </w:r>
          </w:p>
        </w:tc>
      </w:tr>
      <w:tr w:rsidR="000325E4" w:rsidRPr="000325E4" w:rsidTr="000325E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«Главные понизительные подстанции»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340 997,15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1,00334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432 700,79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74,41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1,23527</w:t>
            </w:r>
          </w:p>
        </w:tc>
      </w:tr>
      <w:tr w:rsidR="000325E4" w:rsidRPr="000325E4" w:rsidTr="000325E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ОАО «РЖД» (Куйбышевская дирекция по энергообеспечению - структурное </w:t>
            </w: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подразделение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- филиала ОАО «РЖД»)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34 494,00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0,11801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55 799,89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49,36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0,16474</w:t>
            </w:r>
          </w:p>
        </w:tc>
      </w:tr>
      <w:tr w:rsidR="000325E4" w:rsidRPr="000325E4" w:rsidTr="000325E4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2 235 543,14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1 901,64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4,59162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2 499 470,29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2 238,08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5,19713</w:t>
            </w:r>
          </w:p>
        </w:tc>
      </w:tr>
      <w:tr w:rsidR="000325E4" w:rsidRPr="000325E4" w:rsidTr="000325E4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</w:t>
            </w:r>
          </w:p>
        </w:tc>
      </w:tr>
      <w:tr w:rsidR="000325E4" w:rsidRPr="000325E4" w:rsidTr="000325E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198 748,36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1,55942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256 320,99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96,63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2,28992</w:t>
            </w:r>
          </w:p>
        </w:tc>
      </w:tr>
      <w:tr w:rsidR="000325E4" w:rsidRPr="000325E4" w:rsidTr="000325E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720 775,02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2,05382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835 230,75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303,43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2,35660</w:t>
            </w:r>
          </w:p>
        </w:tc>
      </w:tr>
      <w:tr w:rsidR="000325E4" w:rsidRPr="000325E4" w:rsidTr="000325E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Стройэнергоремонт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312 483,47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0,75455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335 061,96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0,80874</w:t>
            </w:r>
          </w:p>
        </w:tc>
      </w:tr>
      <w:tr w:rsidR="000325E4" w:rsidRPr="000325E4" w:rsidTr="000325E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«АВИС»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69 766,19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0,76826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70 690,13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126,12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0,79706</w:t>
            </w:r>
          </w:p>
        </w:tc>
      </w:tr>
      <w:tr w:rsidR="000325E4" w:rsidRPr="000325E4" w:rsidTr="000325E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Композит-Энерго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786 506,85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1,21335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844 726,03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207,15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1,41311</w:t>
            </w:r>
          </w:p>
        </w:tc>
      </w:tr>
      <w:tr w:rsidR="000325E4" w:rsidRPr="000325E4" w:rsidTr="000325E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ЭнергоХолдинг-Н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461 843,62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166,58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1,48610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550 913,24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173,35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1,74739</w:t>
            </w:r>
          </w:p>
        </w:tc>
      </w:tr>
      <w:tr w:rsidR="000325E4" w:rsidRPr="000325E4" w:rsidTr="000325E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«Энергосеть»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556 333,68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1,20528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645 543,92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101,23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1,39123</w:t>
            </w:r>
          </w:p>
        </w:tc>
      </w:tr>
      <w:tr w:rsidR="000325E4" w:rsidRPr="000325E4" w:rsidTr="000325E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«СК ПАРК»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82 199,02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0,78380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82 199,02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204,93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0,80123</w:t>
            </w:r>
          </w:p>
        </w:tc>
      </w:tr>
      <w:tr w:rsidR="000325E4" w:rsidRPr="000325E4" w:rsidTr="000325E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307 876,97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0,53907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353 915,96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190,12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0,57515</w:t>
            </w:r>
          </w:p>
        </w:tc>
      </w:tr>
      <w:tr w:rsidR="000325E4" w:rsidRPr="000325E4" w:rsidTr="000325E4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ЭнергоСоюз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307 555,23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0,69059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382 591,98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120,99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0,87889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Энерго-Альянс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199 591,72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1,63310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217 480,56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99,73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1,78353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ООО СК «СПМ - 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77 777,60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0,55578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84 044,03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130,11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0,56646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сетевая компания»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811 605,05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0,99963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620 845,46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203,57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0,82442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«Ульяновский автомобильный завод»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283 100,96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0,55593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283 100,96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67,62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0,56022</w:t>
            </w:r>
          </w:p>
        </w:tc>
      </w:tr>
      <w:tr w:rsidR="000325E4" w:rsidRPr="000325E4" w:rsidTr="000325E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«Региональная Распределительная Сетевая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413 122,15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0,73258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508 907,67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44,12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0,87421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«Заволжская сетевая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729 931,53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171,92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1,60377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762 824,13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185,87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1,68164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259 630,49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1,09657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324 098,12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296,38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1,29645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94 759,03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302,55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0,50535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81 066,03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327,34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0,50083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Энергомодуль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1 506 346,21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2,86098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1 506 346,21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439,75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2,89368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«ОНИК»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200 651,51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1,16824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105 226,62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115,86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0,66271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Ульяновскэлектросеть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1 154 832,86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417,83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4,37738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1 154 832,86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452,65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4,41220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«Сети Барыш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652 251,88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1,24064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789 653,88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89,92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1,47937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ЭнергоКомпания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663 441,88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1,50140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663 441,88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73,16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1,31595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Энергопром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1 238 541,41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422,07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5,37609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1 251 847,56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462,18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5,46972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9 069,31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0,02982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9 069,31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0,03211</w:t>
            </w:r>
          </w:p>
        </w:tc>
      </w:tr>
      <w:tr w:rsidR="000325E4" w:rsidRPr="000325E4" w:rsidTr="000325E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275 339,04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0,58162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283 610,15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51,02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0,61997</w:t>
            </w:r>
          </w:p>
        </w:tc>
      </w:tr>
      <w:tr w:rsidR="000325E4" w:rsidRPr="000325E4" w:rsidTr="000325E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196 771,16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1,20315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209 309,13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1,03988</w:t>
            </w:r>
          </w:p>
        </w:tc>
      </w:tr>
      <w:tr w:rsidR="000325E4" w:rsidRPr="000325E4" w:rsidTr="000325E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1 502 932,53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2,10837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3 064 090,23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2,28621</w:t>
            </w:r>
          </w:p>
        </w:tc>
      </w:tr>
      <w:tr w:rsidR="000325E4" w:rsidRPr="000325E4" w:rsidTr="000325E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ОАО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671 371,13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868,49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2,56784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483 180,69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814,36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2,11519</w:t>
            </w:r>
          </w:p>
        </w:tc>
      </w:tr>
      <w:tr w:rsidR="000325E4" w:rsidRPr="000325E4" w:rsidTr="000325E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Авиастар-СП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561 980,76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148,42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0,83301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558 072,90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136,19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0,79926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ОАО «Комета»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345 419,59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2,09632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415 521,74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408,27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2,31352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ОАО «Утёс»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ПАО «МРСК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3 040 099,81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3,39031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3 287 508,32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345,02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3,36636</w:t>
            </w:r>
          </w:p>
        </w:tc>
      </w:tr>
      <w:tr w:rsidR="000325E4" w:rsidRPr="000325E4" w:rsidTr="000325E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ОАО «РЖД» (Куйбышевская дирекция по энергообеспечению - структурное подразделение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- филиала ОАО «РЖД»)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34 494,00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0,08061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55 799,89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49,36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0,11919</w:t>
            </w:r>
          </w:p>
        </w:tc>
      </w:tr>
      <w:tr w:rsidR="000325E4" w:rsidRPr="000325E4" w:rsidTr="000325E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0,01211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«ОНИК»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200 651,51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1,16824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105 226,62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115,86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0,66271</w:t>
            </w:r>
          </w:p>
        </w:tc>
      </w:tr>
      <w:tr w:rsidR="000325E4" w:rsidRPr="000325E4" w:rsidTr="000325E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401 701,07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0,99050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51 237,23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123,29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0,23847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Стройэнергоремонт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312 483,47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0,64333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335 061,96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0,68675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Симбирская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Сетевая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643 223,76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1,29708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612 838,69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100,96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1,23285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МУП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УльГЭС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1 502 932,53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2,52179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3 064 090,23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4,72577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1,34436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190,12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1,63269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lastRenderedPageBreak/>
              <w:t>46.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«Сети Барыш»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652 251,88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1,39386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789 653,88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89,92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1,66895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0,01198</w:t>
            </w:r>
          </w:p>
        </w:tc>
      </w:tr>
      <w:tr w:rsidR="000325E4" w:rsidRPr="000325E4" w:rsidTr="000325E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«УСК»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«ОНИК»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200 651,51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1,16824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105 226,62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115,86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0,66271</w:t>
            </w:r>
          </w:p>
        </w:tc>
      </w:tr>
      <w:tr w:rsidR="000325E4" w:rsidRPr="000325E4" w:rsidTr="000325E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ind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9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ОАО «Ульяновский патронный завод»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415 969,77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471,13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3,46241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496 653,50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504,08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3,98972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ЭнергоСоюз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382 590,98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0,90535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307 555,23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110,06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0,75064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«ОНИК»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200 651,51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1,16824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105 226,62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115,86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0,66271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«АВИС»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69 766,19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0,46389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70 690,13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126,12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0,47276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ПАО «Ульяновский </w:t>
            </w:r>
            <w:proofErr w:type="spellStart"/>
            <w:proofErr w:type="gram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авто-мобильный</w:t>
            </w:r>
            <w:proofErr w:type="spellEnd"/>
            <w:proofErr w:type="gram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завод»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283 100,96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0,44897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283 100,96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67,62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0,44704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Авиастар-СП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ЗАО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Авиастар-ОПЭ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561 980,76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148,42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1,98763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558 072,90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136,19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1,93360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«СК ПАРК»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82 199,02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186,73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0,44603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82 199,02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204,93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0,47586</w:t>
            </w:r>
          </w:p>
        </w:tc>
      </w:tr>
      <w:tr w:rsidR="000325E4" w:rsidRPr="000325E4" w:rsidTr="000325E4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1 666 666,67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357,14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2,14285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1 666 666,67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555,56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3,33334</w:t>
            </w:r>
          </w:p>
        </w:tc>
      </w:tr>
      <w:tr w:rsidR="000325E4" w:rsidRPr="000325E4" w:rsidTr="000325E4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ind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ООО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ОАО «РЖД» (Куйбышевская дирекция по энергообеспечению - структурное подразделение «</w:t>
            </w:r>
            <w:proofErr w:type="spellStart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» - филиала ОАО «РЖД»)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1 502 932,53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2,92485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3 064 090,23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5E4" w:rsidRPr="000325E4" w:rsidRDefault="000325E4" w:rsidP="000325E4">
            <w:pPr>
              <w:spacing w:after="0" w:line="13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0325E4">
              <w:rPr>
                <w:rFonts w:ascii="Times New Roman" w:eastAsia="Times New Roman" w:hAnsi="Times New Roman" w:cs="Times New Roman"/>
                <w:color w:val="1A1818"/>
                <w:spacing w:val="-14"/>
                <w:sz w:val="28"/>
                <w:szCs w:val="28"/>
                <w:lang w:eastAsia="ru-RU"/>
              </w:rPr>
              <w:t>2,25461</w:t>
            </w:r>
          </w:p>
        </w:tc>
      </w:tr>
    </w:tbl>
    <w:p w:rsidR="000325E4" w:rsidRPr="000325E4" w:rsidRDefault="000325E4" w:rsidP="000325E4">
      <w:pPr>
        <w:shd w:val="clear" w:color="auto" w:fill="FFFFFF"/>
        <w:spacing w:after="0" w:line="115" w:lineRule="atLeast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:rsidR="000325E4" w:rsidRPr="000325E4" w:rsidRDefault="000325E4" w:rsidP="000325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Примечание:</w:t>
      </w:r>
    </w:p>
    <w:p w:rsidR="000325E4" w:rsidRPr="000325E4" w:rsidRDefault="000325E4" w:rsidP="000325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0325E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1.   </w:t>
      </w:r>
      <w:r w:rsidRPr="000325E4">
        <w:rPr>
          <w:rFonts w:ascii="Times New Roman" w:eastAsia="Times New Roman" w:hAnsi="Times New Roman" w:cs="Times New Roman"/>
          <w:color w:val="1A1818"/>
          <w:spacing w:val="-10"/>
          <w:sz w:val="28"/>
          <w:lang w:eastAsia="ru-RU"/>
        </w:rPr>
        <w:t> </w:t>
      </w:r>
      <w:r w:rsidRPr="000325E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Для предприятий, отмеченных знаком &lt;*&gt;, тарифы (ставки) установлены с учётом НДС.</w:t>
      </w:r>
    </w:p>
    <w:p w:rsidR="00A256E4" w:rsidRDefault="000325E4" w:rsidP="000325E4">
      <w:pPr>
        <w:shd w:val="clear" w:color="auto" w:fill="FFFFFF"/>
        <w:spacing w:after="0" w:line="240" w:lineRule="auto"/>
        <w:ind w:firstLine="709"/>
      </w:pPr>
      <w:r w:rsidRPr="000325E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2.   </w:t>
      </w:r>
      <w:r w:rsidRPr="000325E4">
        <w:rPr>
          <w:rFonts w:ascii="Times New Roman" w:eastAsia="Times New Roman" w:hAnsi="Times New Roman" w:cs="Times New Roman"/>
          <w:color w:val="1A1818"/>
          <w:spacing w:val="-10"/>
          <w:sz w:val="28"/>
          <w:lang w:eastAsia="ru-RU"/>
        </w:rPr>
        <w:t> </w:t>
      </w:r>
      <w:r w:rsidRPr="000325E4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Ставка за содержание электрических сетей индивидуального тарифа рассчитана на заявленную мощность (МВт).</w:t>
      </w:r>
    </w:p>
    <w:sectPr w:rsidR="00A256E4" w:rsidSect="000325E4">
      <w:pgSz w:w="16838" w:h="11906" w:orient="landscape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E4"/>
    <w:rsid w:val="000325E4"/>
    <w:rsid w:val="00A2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E4"/>
  </w:style>
  <w:style w:type="paragraph" w:styleId="1">
    <w:name w:val="heading 1"/>
    <w:basedOn w:val="a"/>
    <w:link w:val="10"/>
    <w:uiPriority w:val="9"/>
    <w:qFormat/>
    <w:rsid w:val="00032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25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25E4"/>
  </w:style>
  <w:style w:type="paragraph" w:styleId="a4">
    <w:name w:val="Normal (Web)"/>
    <w:basedOn w:val="a"/>
    <w:uiPriority w:val="99"/>
    <w:unhideWhenUsed/>
    <w:rsid w:val="0003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qxgn.xn--73-vlciicfbib5n.xn--p1ai/law/list.html?otrtype=13" TargetMode="External"/><Relationship Id="rId4" Type="http://schemas.openxmlformats.org/officeDocument/2006/relationships/hyperlink" Target="http://xn--80aqxgn.xn--73-vlciicfbib5n.xn--p1ai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2016-01-11T12:31:00Z</dcterms:created>
  <dcterms:modified xsi:type="dcterms:W3CDTF">2016-01-11T12:34:00Z</dcterms:modified>
</cp:coreProperties>
</file>