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E8" w:rsidRPr="00407EE8" w:rsidRDefault="00407EE8" w:rsidP="00407EE8">
      <w:pPr>
        <w:shd w:val="clear" w:color="auto" w:fill="FFFFFF"/>
        <w:spacing w:after="120" w:line="240" w:lineRule="auto"/>
        <w:outlineLvl w:val="0"/>
        <w:rPr>
          <w:rFonts w:ascii="Arial Narrow" w:eastAsia="Times New Roman" w:hAnsi="Arial Narrow" w:cs="Times New Roman"/>
          <w:color w:val="1A1818"/>
          <w:kern w:val="36"/>
          <w:sz w:val="34"/>
          <w:szCs w:val="34"/>
          <w:lang w:eastAsia="ru-RU"/>
        </w:rPr>
      </w:pPr>
      <w:r w:rsidRPr="00407EE8">
        <w:rPr>
          <w:rFonts w:ascii="Arial Narrow" w:eastAsia="Times New Roman" w:hAnsi="Arial Narrow" w:cs="Times New Roman"/>
          <w:color w:val="1A1818"/>
          <w:kern w:val="36"/>
          <w:sz w:val="34"/>
          <w:szCs w:val="34"/>
          <w:lang w:eastAsia="ru-RU"/>
        </w:rPr>
        <w:t>О внесении изменений в приказ Министерства экономического развития Ульяновской области от 26.12.2014 № 06-1018</w:t>
      </w:r>
    </w:p>
    <w:tbl>
      <w:tblPr>
        <w:tblW w:w="12348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9"/>
        <w:gridCol w:w="5249"/>
      </w:tblGrid>
      <w:tr w:rsidR="00407EE8" w:rsidRPr="00407EE8" w:rsidTr="00407EE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818"/>
                <w:sz w:val="14"/>
                <w:szCs w:val="14"/>
                <w:lang w:eastAsia="ru-RU"/>
              </w:rPr>
            </w:pPr>
            <w:hyperlink r:id="rId4" w:history="1">
              <w:r w:rsidRPr="00407EE8">
                <w:rPr>
                  <w:rFonts w:ascii="Arial" w:eastAsia="Times New Roman" w:hAnsi="Arial" w:cs="Arial"/>
                  <w:b/>
                  <w:bCs/>
                  <w:color w:val="1454BA"/>
                  <w:sz w:val="14"/>
                  <w:u w:val="single"/>
                  <w:lang w:eastAsia="ru-RU"/>
                </w:rPr>
                <w:t>Приказы</w:t>
              </w:r>
            </w:hyperlink>
            <w:r w:rsidRPr="00407EE8">
              <w:rPr>
                <w:rFonts w:ascii="Arial" w:eastAsia="Times New Roman" w:hAnsi="Arial" w:cs="Arial"/>
                <w:b/>
                <w:bCs/>
                <w:color w:val="1A1818"/>
                <w:sz w:val="14"/>
                <w:lang w:eastAsia="ru-RU"/>
              </w:rPr>
              <w:t> </w:t>
            </w:r>
            <w:r w:rsidRPr="00407EE8">
              <w:rPr>
                <w:rFonts w:ascii="Arial" w:eastAsia="Times New Roman" w:hAnsi="Arial" w:cs="Arial"/>
                <w:b/>
                <w:bCs/>
                <w:color w:val="1A1818"/>
                <w:sz w:val="14"/>
                <w:szCs w:val="14"/>
                <w:lang w:eastAsia="ru-RU"/>
              </w:rPr>
              <w:t>/</w:t>
            </w:r>
            <w:r w:rsidRPr="00407EE8">
              <w:rPr>
                <w:rFonts w:ascii="Arial" w:eastAsia="Times New Roman" w:hAnsi="Arial" w:cs="Arial"/>
                <w:b/>
                <w:bCs/>
                <w:color w:val="1A1818"/>
                <w:sz w:val="14"/>
                <w:lang w:eastAsia="ru-RU"/>
              </w:rPr>
              <w:t> </w:t>
            </w:r>
            <w:hyperlink r:id="rId5" w:history="1">
              <w:r w:rsidRPr="00407EE8">
                <w:rPr>
                  <w:rFonts w:ascii="Arial" w:eastAsia="Times New Roman" w:hAnsi="Arial" w:cs="Arial"/>
                  <w:b/>
                  <w:bCs/>
                  <w:color w:val="1454BA"/>
                  <w:sz w:val="14"/>
                  <w:u w:val="single"/>
                  <w:lang w:eastAsia="ru-RU"/>
                </w:rPr>
                <w:t>Электроэнергетика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07EE8" w:rsidRPr="00407EE8" w:rsidRDefault="00407EE8" w:rsidP="00407E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Arial" w:eastAsia="Times New Roman" w:hAnsi="Arial" w:cs="Arial"/>
                <w:b/>
                <w:bCs/>
                <w:color w:val="1A1818"/>
                <w:sz w:val="14"/>
                <w:szCs w:val="14"/>
                <w:lang w:eastAsia="ru-RU"/>
              </w:rPr>
              <w:t>№06-213 от 30.06.2015</w:t>
            </w:r>
          </w:p>
        </w:tc>
      </w:tr>
    </w:tbl>
    <w:p w:rsidR="00407EE8" w:rsidRPr="00407EE8" w:rsidRDefault="00407EE8" w:rsidP="00407E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407EE8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МИНИСТЕРСТВО ЭКОНОМИЧЕСКОГО РАЗВИТИЯ</w:t>
      </w:r>
    </w:p>
    <w:p w:rsidR="00407EE8" w:rsidRPr="00407EE8" w:rsidRDefault="00407EE8" w:rsidP="00407E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407EE8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УЛЬЯНОВСКОЙ ОБЛАСТИ</w:t>
      </w:r>
    </w:p>
    <w:p w:rsidR="00407EE8" w:rsidRPr="00407EE8" w:rsidRDefault="00407EE8" w:rsidP="00407E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407EE8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</w:p>
    <w:p w:rsidR="00407EE8" w:rsidRPr="00407EE8" w:rsidRDefault="00407EE8" w:rsidP="00407E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proofErr w:type="gramStart"/>
      <w:r w:rsidRPr="00407EE8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П</w:t>
      </w:r>
      <w:proofErr w:type="gramEnd"/>
      <w:r w:rsidRPr="00407EE8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 xml:space="preserve"> Р И К А З  </w:t>
      </w:r>
    </w:p>
    <w:p w:rsidR="00407EE8" w:rsidRPr="00407EE8" w:rsidRDefault="00407EE8" w:rsidP="00407E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407EE8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</w:p>
    <w:p w:rsidR="00407EE8" w:rsidRPr="00407EE8" w:rsidRDefault="00407EE8" w:rsidP="00407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407EE8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30 июня 2015 г.                                                                      </w:t>
      </w:r>
      <w:r w:rsidRPr="00407EE8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407EE8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                      № 06-213</w:t>
      </w:r>
    </w:p>
    <w:p w:rsidR="00407EE8" w:rsidRPr="00407EE8" w:rsidRDefault="00407EE8" w:rsidP="00407E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407EE8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</w:p>
    <w:p w:rsidR="00407EE8" w:rsidRPr="00407EE8" w:rsidRDefault="00407EE8" w:rsidP="00407EE8">
      <w:pPr>
        <w:shd w:val="clear" w:color="auto" w:fill="FFFFFF"/>
        <w:spacing w:after="0" w:line="137" w:lineRule="atLeast"/>
        <w:ind w:right="-1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407EE8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г. Ульяновск</w:t>
      </w:r>
    </w:p>
    <w:p w:rsidR="00407EE8" w:rsidRPr="00407EE8" w:rsidRDefault="00407EE8" w:rsidP="00407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407EE8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</w:p>
    <w:p w:rsidR="00407EE8" w:rsidRPr="00407EE8" w:rsidRDefault="00407EE8" w:rsidP="00407E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407EE8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</w:p>
    <w:p w:rsidR="00407EE8" w:rsidRPr="00407EE8" w:rsidRDefault="00407EE8" w:rsidP="00407E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407EE8">
        <w:rPr>
          <w:rFonts w:ascii="Times New Roman" w:eastAsia="Times New Roman" w:hAnsi="Times New Roman" w:cs="Times New Roman"/>
          <w:b/>
          <w:bCs/>
          <w:color w:val="1A1818"/>
          <w:spacing w:val="-10"/>
          <w:sz w:val="28"/>
          <w:lang w:eastAsia="ru-RU"/>
        </w:rPr>
        <w:t>О внесении изменений в приказ Министерства экономического развития Ульяновской области от 26.12.2014 № 06-1018</w:t>
      </w:r>
    </w:p>
    <w:p w:rsidR="00407EE8" w:rsidRPr="00407EE8" w:rsidRDefault="00407EE8" w:rsidP="00407E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407EE8">
        <w:rPr>
          <w:rFonts w:ascii="Times New Roman" w:eastAsia="Times New Roman" w:hAnsi="Times New Roman" w:cs="Times New Roman"/>
          <w:b/>
          <w:bCs/>
          <w:color w:val="1A1818"/>
          <w:spacing w:val="-10"/>
          <w:sz w:val="28"/>
          <w:lang w:eastAsia="ru-RU"/>
        </w:rPr>
        <w:t> </w:t>
      </w:r>
    </w:p>
    <w:p w:rsidR="00407EE8" w:rsidRPr="00407EE8" w:rsidRDefault="00407EE8" w:rsidP="00407EE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proofErr w:type="gramStart"/>
      <w:r w:rsidRPr="00407EE8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В соответствии с постановлением Правительства Российской Федерации от 11.05.2015 № 458 «Об утверждении изменений, которые вносятся в некоторые акты Правительства Российской Федерации в целях совершенствования порядка определения объёмов покупки мощности на оптовом рынке для поставки населению и приравненным к нему категориям потребителей и объёмов покупки мощности организацией по управлению единой национальной (общероссийской) электрической сетью», на основании Положения о Министерстве экономического развития</w:t>
      </w:r>
      <w:proofErr w:type="gramEnd"/>
      <w:r w:rsidRPr="00407EE8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 xml:space="preserve"> Ульяновской области, утверждённого постановлением Правительства Ульяновской области от 14.04.2014 № 8/125-П «О Министерстве экономического развития Ульяновской области»,</w:t>
      </w:r>
      <w:r w:rsidRPr="00407EE8">
        <w:rPr>
          <w:rFonts w:ascii="Times New Roman" w:eastAsia="Times New Roman" w:hAnsi="Times New Roman" w:cs="Times New Roman"/>
          <w:color w:val="1A1818"/>
          <w:spacing w:val="-10"/>
          <w:sz w:val="28"/>
          <w:lang w:eastAsia="ru-RU"/>
        </w:rPr>
        <w:t> </w:t>
      </w:r>
      <w:r w:rsidRPr="00407EE8">
        <w:rPr>
          <w:rFonts w:ascii="Times New Roman" w:eastAsia="Times New Roman" w:hAnsi="Times New Roman" w:cs="Times New Roman"/>
          <w:color w:val="1A1818"/>
          <w:spacing w:val="88"/>
          <w:sz w:val="28"/>
          <w:szCs w:val="28"/>
          <w:lang w:eastAsia="ru-RU"/>
        </w:rPr>
        <w:t>приказываю:</w:t>
      </w:r>
    </w:p>
    <w:p w:rsidR="00407EE8" w:rsidRPr="00407EE8" w:rsidRDefault="00407EE8" w:rsidP="00407E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bookmarkStart w:id="0" w:name="Par12"/>
      <w:bookmarkEnd w:id="0"/>
      <w:r w:rsidRPr="00407EE8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1. Изложить приложение № 1 к приказу Министерства экономического развития Ульяновской области от 26.12.2014 № 06-1018 «Об установлении индивидуальных тарифов на услуги по передаче электрической энергии для взаиморасчётов между сетевыми организациями на территории Ульяновской области на 2015 год» в следующей редакции:</w:t>
      </w:r>
    </w:p>
    <w:p w:rsidR="00407EE8" w:rsidRPr="00407EE8" w:rsidRDefault="00407EE8" w:rsidP="00407E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407EE8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 </w:t>
      </w:r>
    </w:p>
    <w:p w:rsidR="00407EE8" w:rsidRPr="00407EE8" w:rsidRDefault="00407EE8" w:rsidP="00407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</w:p>
    <w:p w:rsidR="00407EE8" w:rsidRPr="00407EE8" w:rsidRDefault="00407EE8" w:rsidP="00407EE8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407EE8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«ПРИЛОЖЕНИЕ № 1</w:t>
      </w:r>
    </w:p>
    <w:p w:rsidR="00407EE8" w:rsidRPr="00407EE8" w:rsidRDefault="00407EE8" w:rsidP="00407EE8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407EE8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407EE8" w:rsidRPr="00407EE8" w:rsidRDefault="00407EE8" w:rsidP="00407EE8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407EE8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lastRenderedPageBreak/>
        <w:t>к приказу Министерства</w:t>
      </w:r>
    </w:p>
    <w:p w:rsidR="00407EE8" w:rsidRPr="00407EE8" w:rsidRDefault="00407EE8" w:rsidP="00407EE8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407EE8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экономического развития</w:t>
      </w:r>
    </w:p>
    <w:p w:rsidR="00407EE8" w:rsidRPr="00407EE8" w:rsidRDefault="00407EE8" w:rsidP="00407EE8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407EE8">
        <w:rPr>
          <w:rFonts w:ascii="Times New Roman" w:eastAsia="Times New Roman" w:hAnsi="Times New Roman" w:cs="Times New Roman"/>
          <w:color w:val="1A1818"/>
          <w:spacing w:val="-8"/>
          <w:sz w:val="28"/>
          <w:szCs w:val="28"/>
          <w:lang w:eastAsia="ru-RU"/>
        </w:rPr>
        <w:t>Ульяновской области</w:t>
      </w:r>
    </w:p>
    <w:p w:rsidR="00407EE8" w:rsidRPr="00407EE8" w:rsidRDefault="00407EE8" w:rsidP="00407E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407EE8">
        <w:rPr>
          <w:rFonts w:ascii="Times New Roman" w:eastAsia="Times New Roman" w:hAnsi="Times New Roman" w:cs="Times New Roman"/>
          <w:b/>
          <w:bCs/>
          <w:caps/>
          <w:color w:val="1A1818"/>
          <w:spacing w:val="-8"/>
          <w:sz w:val="28"/>
          <w:lang w:eastAsia="ru-RU"/>
        </w:rPr>
        <w:t> </w:t>
      </w:r>
    </w:p>
    <w:p w:rsidR="00407EE8" w:rsidRPr="00407EE8" w:rsidRDefault="00407EE8" w:rsidP="00407E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407EE8">
        <w:rPr>
          <w:rFonts w:ascii="Times New Roman" w:eastAsia="Times New Roman" w:hAnsi="Times New Roman" w:cs="Times New Roman"/>
          <w:b/>
          <w:bCs/>
          <w:caps/>
          <w:color w:val="1A1818"/>
          <w:spacing w:val="-8"/>
          <w:sz w:val="28"/>
          <w:lang w:eastAsia="ru-RU"/>
        </w:rPr>
        <w:t>ИНДИВИДУАЛЬНЫЕ ТАРИФЫ</w:t>
      </w:r>
    </w:p>
    <w:p w:rsidR="00407EE8" w:rsidRPr="00407EE8" w:rsidRDefault="00407EE8" w:rsidP="00407E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407EE8">
        <w:rPr>
          <w:rFonts w:ascii="Times New Roman" w:eastAsia="Times New Roman" w:hAnsi="Times New Roman" w:cs="Times New Roman"/>
          <w:b/>
          <w:bCs/>
          <w:color w:val="1A1818"/>
          <w:spacing w:val="-8"/>
          <w:sz w:val="28"/>
          <w:lang w:eastAsia="ru-RU"/>
        </w:rPr>
        <w:t>на услуги по передаче электрической энергии для взаиморасчётов между сетевыми организациями</w:t>
      </w:r>
    </w:p>
    <w:p w:rsidR="00407EE8" w:rsidRPr="00407EE8" w:rsidRDefault="00407EE8" w:rsidP="00407E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407EE8">
        <w:rPr>
          <w:rFonts w:ascii="Times New Roman" w:eastAsia="Times New Roman" w:hAnsi="Times New Roman" w:cs="Times New Roman"/>
          <w:color w:val="1A1818"/>
          <w:spacing w:val="-8"/>
          <w:sz w:val="28"/>
          <w:szCs w:val="28"/>
          <w:lang w:eastAsia="ru-RU"/>
        </w:rPr>
        <w:t> </w:t>
      </w:r>
    </w:p>
    <w:tbl>
      <w:tblPr>
        <w:tblW w:w="1270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632"/>
        <w:gridCol w:w="2174"/>
        <w:gridCol w:w="2842"/>
        <w:gridCol w:w="1860"/>
        <w:gridCol w:w="1451"/>
        <w:gridCol w:w="1251"/>
        <w:gridCol w:w="1860"/>
        <w:gridCol w:w="1451"/>
        <w:gridCol w:w="1251"/>
      </w:tblGrid>
      <w:tr w:rsidR="00407EE8" w:rsidRPr="00407EE8" w:rsidTr="00407EE8">
        <w:trPr>
          <w:trHeight w:val="276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bookmarkStart w:id="1" w:name="RANGE!A1:F71"/>
            <w:bookmarkEnd w:id="1"/>
            <w:r w:rsidRPr="00407EE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07EE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07EE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/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п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Наименования сетевых организаций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 полугодие 2015 года</w:t>
            </w:r>
          </w:p>
        </w:tc>
        <w:tc>
          <w:tcPr>
            <w:tcW w:w="4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 полугодие 2015 года</w:t>
            </w:r>
          </w:p>
        </w:tc>
      </w:tr>
      <w:tr w:rsidR="00407EE8" w:rsidRPr="00407EE8" w:rsidTr="00407EE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Двухставочный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 xml:space="preserve"> тариф</w:t>
            </w:r>
          </w:p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(без учёта НДС)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Односта-вочный</w:t>
            </w:r>
            <w:proofErr w:type="spellEnd"/>
          </w:p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тариф (без учёта НДС)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Двухставочный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 xml:space="preserve"> тариф</w:t>
            </w:r>
          </w:p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(без учёта НДС)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Односта-вочный</w:t>
            </w:r>
            <w:proofErr w:type="spellEnd"/>
          </w:p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тариф (без учёта НДС)</w:t>
            </w:r>
          </w:p>
        </w:tc>
      </w:tr>
      <w:tr w:rsidR="00407EE8" w:rsidRPr="00407EE8" w:rsidTr="00407EE8">
        <w:trPr>
          <w:trHeight w:val="9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26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Организация</w:t>
            </w:r>
          </w:p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плательщик</w:t>
            </w:r>
          </w:p>
        </w:tc>
        <w:tc>
          <w:tcPr>
            <w:tcW w:w="3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Организация</w:t>
            </w:r>
          </w:p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получатель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ставка</w:t>
            </w:r>
          </w:p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за содержание электрических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ставка</w:t>
            </w:r>
          </w:p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 xml:space="preserve">на оплату </w:t>
            </w:r>
            <w:proofErr w:type="spellStart"/>
            <w:proofErr w:type="gram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технологи-ческого</w:t>
            </w:r>
            <w:proofErr w:type="spellEnd"/>
            <w:proofErr w:type="gram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 xml:space="preserve"> расхода (потерь)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ставка</w:t>
            </w:r>
          </w:p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за содержание электрических сетей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ставка</w:t>
            </w:r>
          </w:p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 xml:space="preserve">на оплату </w:t>
            </w:r>
            <w:proofErr w:type="spellStart"/>
            <w:proofErr w:type="gram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технологи-ческого</w:t>
            </w:r>
            <w:proofErr w:type="spellEnd"/>
            <w:proofErr w:type="gram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 xml:space="preserve"> расхода (потерь)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</w:tr>
      <w:tr w:rsidR="00407EE8" w:rsidRPr="00407EE8" w:rsidTr="00407EE8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руб./МВт•</w:t>
            </w:r>
            <w:proofErr w:type="spellStart"/>
            <w:proofErr w:type="gram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руб./МВт•</w:t>
            </w:r>
            <w:proofErr w:type="gram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руб./кВт•</w:t>
            </w:r>
            <w:proofErr w:type="gram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руб./МВт•</w:t>
            </w:r>
            <w:proofErr w:type="spellStart"/>
            <w:proofErr w:type="gram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руб./МВт•</w:t>
            </w:r>
            <w:proofErr w:type="gram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руб./кВт•</w:t>
            </w:r>
            <w:proofErr w:type="gram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ч</w:t>
            </w:r>
            <w:proofErr w:type="gramEnd"/>
          </w:p>
        </w:tc>
      </w:tr>
      <w:tr w:rsidR="00407EE8" w:rsidRPr="00407EE8" w:rsidTr="00407EE8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ЗАО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Авиастар-ОПЭ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0,01254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0,01275</w:t>
            </w:r>
          </w:p>
        </w:tc>
      </w:tr>
      <w:tr w:rsidR="00407EE8" w:rsidRPr="00407EE8" w:rsidTr="00407EE8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АО «ГНЦ НИИАР»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13440,86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0,19065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13440,86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0,16006</w:t>
            </w:r>
          </w:p>
        </w:tc>
      </w:tr>
      <w:tr w:rsidR="00407EE8" w:rsidRPr="00407EE8" w:rsidTr="00407EE8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«Главные понизительные подстанции»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334821,39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112,09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0,76484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367795,67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47,80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0,76484</w:t>
            </w:r>
          </w:p>
        </w:tc>
      </w:tr>
      <w:tr w:rsidR="00407EE8" w:rsidRPr="00407EE8" w:rsidTr="00407EE8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ФГБОУ ВПО УВАУГА (И)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104039,30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111,09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0,42267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104039,30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116,33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0,40949</w:t>
            </w:r>
          </w:p>
        </w:tc>
      </w:tr>
      <w:tr w:rsidR="00407EE8" w:rsidRPr="00407EE8" w:rsidTr="00407EE8">
        <w:trPr>
          <w:trHeight w:val="2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 xml:space="preserve">ОАО «РЖД» (Куйбышевская </w:t>
            </w: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lastRenderedPageBreak/>
              <w:t>дирекция по энергообеспечению - структурное подразделение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Трансэнерго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 - филиала ОАО «РЖД»)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lastRenderedPageBreak/>
              <w:t>50907,66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0,13768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26943,77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22,28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0,08552</w:t>
            </w:r>
          </w:p>
        </w:tc>
      </w:tr>
      <w:tr w:rsidR="00407EE8" w:rsidRPr="00407EE8" w:rsidTr="00407EE8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АО «УСК»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7254920,41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1278,86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10,16886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3623867,85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1265,50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6,15077</w:t>
            </w:r>
          </w:p>
        </w:tc>
      </w:tr>
      <w:tr w:rsidR="00407EE8" w:rsidRPr="00407EE8" w:rsidTr="00407EE8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УМУП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Ульяновскводоканал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55499,83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0,21278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55499,83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19,98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0,21467</w:t>
            </w:r>
          </w:p>
        </w:tc>
      </w:tr>
      <w:tr w:rsidR="00407EE8" w:rsidRPr="00407EE8" w:rsidTr="00407EE8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Стройэнергоремонт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407984,32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1,12765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398049,79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1,20233</w:t>
            </w:r>
          </w:p>
        </w:tc>
      </w:tr>
      <w:tr w:rsidR="00407EE8" w:rsidRPr="00407EE8" w:rsidTr="00407EE8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«АВИС»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80646,02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154,68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2,27845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80646,02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180,72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2,41028</w:t>
            </w:r>
          </w:p>
        </w:tc>
      </w:tr>
      <w:tr w:rsidR="00407EE8" w:rsidRPr="00407EE8" w:rsidTr="00407EE8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ЭнергоХолдинг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269028,29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2,27309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268238,11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1,92429</w:t>
            </w:r>
          </w:p>
        </w:tc>
      </w:tr>
      <w:tr w:rsidR="00407EE8" w:rsidRPr="00407EE8" w:rsidTr="00407EE8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«Объединённые электрические 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764801,00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292,88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1,84729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755600,34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340,26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2,01194</w:t>
            </w:r>
          </w:p>
        </w:tc>
      </w:tr>
      <w:tr w:rsidR="00407EE8" w:rsidRPr="00407EE8" w:rsidTr="00407EE8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«Энергосеть»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437793,02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87,21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8,60449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420642,62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158,65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1,93801</w:t>
            </w:r>
          </w:p>
        </w:tc>
      </w:tr>
      <w:tr w:rsidR="00407EE8" w:rsidRPr="00407EE8" w:rsidTr="00407EE8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«Районная сетевая компания ПАРК»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451317,85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208,78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0,82773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451317,85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208,77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0,82772</w:t>
            </w:r>
          </w:p>
        </w:tc>
      </w:tr>
      <w:tr w:rsidR="00407EE8" w:rsidRPr="00407EE8" w:rsidTr="00407EE8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«ИНЗА СЕРВИС»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416184,16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0,41964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390003,66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0,37448</w:t>
            </w:r>
          </w:p>
        </w:tc>
      </w:tr>
      <w:tr w:rsidR="00407EE8" w:rsidRPr="00407EE8" w:rsidTr="00407EE8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«Поволжские электрические 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1098055,02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165,12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4,45338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1098055,02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182,68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4,44572</w:t>
            </w:r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 xml:space="preserve">ПАО «МРСК </w:t>
            </w: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lastRenderedPageBreak/>
              <w:t>Волги»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lastRenderedPageBreak/>
              <w:t>ООО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Композит-</w:t>
            </w: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lastRenderedPageBreak/>
              <w:t>Энерго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lastRenderedPageBreak/>
              <w:t>891538,47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161,60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1,35361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918641,24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185,63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1,41595</w:t>
            </w:r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ЭнергоХолдинг-Н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722592,11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2,26425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826624,56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2,37554</w:t>
            </w:r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Димитровградская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 xml:space="preserve"> сетевая компания»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0,07036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25000,00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0,07036</w:t>
            </w:r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ФКУ Исправительная колония № 8 УФСИН России по Ульяновской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49285,66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51,43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0,21155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49285,66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53,46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0,20300</w:t>
            </w:r>
          </w:p>
        </w:tc>
      </w:tr>
      <w:tr w:rsidR="00407EE8" w:rsidRPr="00407EE8" w:rsidTr="00407EE8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 xml:space="preserve">ООО СК «СПМ - 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Энерго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160663,33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107,25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1,04407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162912,41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121,73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1,09049</w:t>
            </w:r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ЭнергоСоюз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373933,98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113,31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0,90390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373933,98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120,52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0,93482</w:t>
            </w:r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Энерго-Альянс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206987,74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2,50759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204233,35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0,79105</w:t>
            </w:r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«Распределительные электрические 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406494,29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290,96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1,59965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406494,29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343,34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1,73094</w:t>
            </w:r>
          </w:p>
        </w:tc>
      </w:tr>
      <w:tr w:rsidR="00407EE8" w:rsidRPr="00407EE8" w:rsidTr="00407EE8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«Меркурий»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21308,50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496,89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0,69963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9930,62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621,12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0,71560</w:t>
            </w:r>
          </w:p>
        </w:tc>
      </w:tr>
      <w:tr w:rsidR="00407EE8" w:rsidRPr="00407EE8" w:rsidTr="00407EE8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ОАО «Ульяновский автомобильный завод»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365262,96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62,44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0,58842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365262,96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69,49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0,59547</w:t>
            </w:r>
          </w:p>
        </w:tc>
      </w:tr>
      <w:tr w:rsidR="00407EE8" w:rsidRPr="00407EE8" w:rsidTr="00407EE8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«Региональная Распределительная Сетевая Компания»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413121,93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0,73034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433926,63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42,89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0,75069</w:t>
            </w:r>
          </w:p>
        </w:tc>
      </w:tr>
      <w:tr w:rsidR="00407EE8" w:rsidRPr="00407EE8" w:rsidTr="00407EE8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«Заволжская сетевая компания»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1141102,45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145,57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2,43963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1141102,45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145,57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2,43963</w:t>
            </w:r>
          </w:p>
        </w:tc>
      </w:tr>
      <w:tr w:rsidR="00407EE8" w:rsidRPr="00407EE8" w:rsidTr="00407EE8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СимбирскМука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169714,38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0,49249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169714,38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23,75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0,51835</w:t>
            </w:r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МУП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УльГЭС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333180,83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0,64515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ЗАО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Авиастар-ОПЭ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82161,57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244,87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0,40911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212353,79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34,83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0,44808</w:t>
            </w:r>
          </w:p>
        </w:tc>
      </w:tr>
      <w:tr w:rsidR="00407EE8" w:rsidRPr="00407EE8" w:rsidTr="00407EE8">
        <w:trPr>
          <w:trHeight w:val="7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3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3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АО «ГНЦ НИИАР»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3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3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70461,16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3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262,26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3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0,69034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3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135342,68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3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262,26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3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0,93173</w:t>
            </w:r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Инзенские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 xml:space="preserve"> районные электрические сети»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252525,25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2579,75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2,85317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87734,69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1042,60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1,13820</w:t>
            </w:r>
          </w:p>
        </w:tc>
      </w:tr>
      <w:tr w:rsidR="00407EE8" w:rsidRPr="00407EE8" w:rsidTr="00407EE8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ОАО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Оборонэнерго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495016,78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1178,59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2,50178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738060,84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872,25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2,84509</w:t>
            </w:r>
          </w:p>
        </w:tc>
      </w:tr>
      <w:tr w:rsidR="00407EE8" w:rsidRPr="00407EE8" w:rsidTr="00407EE8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АО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Авиастар-СП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516950,69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638,54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1,21961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1207281,17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84,11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1,33138</w:t>
            </w:r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ОАО «Комета»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235973,84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687,66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1,94151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294825,68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384,09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2,07202</w:t>
            </w:r>
          </w:p>
        </w:tc>
      </w:tr>
      <w:tr w:rsidR="00407EE8" w:rsidRPr="00407EE8" w:rsidTr="00407EE8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ОАО «Утёс»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2059190,12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1099,27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3,20099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3239996,55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351,14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3,37850</w:t>
            </w:r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«ЯВВА»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79135,93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647,25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1,66975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149571,29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184,82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1,91217</w:t>
            </w:r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«МАГИСТРАЛЬ»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12236,91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0,04023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12236,91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0,04157</w:t>
            </w:r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«Форвард»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313654,37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0,77847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372513,88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0,92456</w:t>
            </w:r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МУП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УльГЭС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«Объединённые электрические 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764801,00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292,88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1,63981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МУП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УльГЭС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ЗАО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Авиастар-ОПЭ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0,01189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0,01193</w:t>
            </w:r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МУП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УльГЭС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 xml:space="preserve">ОАО «РЖД» (Куйбышевская дирекция по энергообеспечению - </w:t>
            </w: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lastRenderedPageBreak/>
              <w:t>структурное подразделение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Трансэнерго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 - филиала ОАО «РЖД»)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lastRenderedPageBreak/>
              <w:t>50907,66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0,10807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55944,23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69,35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0,13937</w:t>
            </w:r>
          </w:p>
        </w:tc>
      </w:tr>
      <w:tr w:rsidR="00407EE8" w:rsidRPr="00407EE8" w:rsidTr="00407EE8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lastRenderedPageBreak/>
              <w:t>43.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МУП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УльГЭС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«ОНИК»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200902,85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1,17454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180961,50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1,05994</w:t>
            </w:r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МУП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УльГЭС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УМУП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Ульяновскводоканал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55499,83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0,12498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55499,83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19,98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0,12686</w:t>
            </w:r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МУП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УльГЭС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«МАГИСТРАЛЬ»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507962,19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105,96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1,95245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487609,14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105,96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1,56391</w:t>
            </w:r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МУП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УльГЭС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«Бизнес Лэнд»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365478,95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0,29030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365478,95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24,79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0,29281</w:t>
            </w:r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МУП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УльГЭС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«ИНЗА СЕРВИС»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416184,16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0,60355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390003,66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0,80485</w:t>
            </w:r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МУП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УльГЭС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«Энергосеть»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437793,02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87,21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1,17961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МУП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УльГЭС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Стройэнергоремонт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407984,32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0,85229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398049,79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0,83202</w:t>
            </w:r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МУП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УльГЭС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ФГУП «31 Арсенал» МО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456645,01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85,52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1,05726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456645,01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96,69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1,06843</w:t>
            </w:r>
          </w:p>
        </w:tc>
      </w:tr>
      <w:tr w:rsidR="00407EE8" w:rsidRPr="00407EE8" w:rsidTr="00407EE8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МУП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УльГЭС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ЭнергоХолдинг-Н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722592,11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0,91189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МУП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УльГЭС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ЭнергоХолдинг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269028,29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1,84265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МУП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УльГЭС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ЭлектроСеть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706431,77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1,21551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706431,77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10,87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1,18397</w:t>
            </w:r>
          </w:p>
        </w:tc>
      </w:tr>
      <w:tr w:rsidR="00407EE8" w:rsidRPr="00407EE8" w:rsidTr="00407EE8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МУП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УльГЭС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Энерго-Альянс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206987,74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0,74311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МУП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УльГЭС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Симбирская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 xml:space="preserve"> Сетевая Компания»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873035,03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91,76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1,47496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873035,03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102,12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1,48532</w:t>
            </w:r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ПАО «УКСМ»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МУП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УльГЭС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27638,58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0,45485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38706,89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0,63700</w:t>
            </w:r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Спецмашстрой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МУП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УльГЭС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272764,96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841,37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3,41493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397879,59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317,52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2,60627</w:t>
            </w:r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lastRenderedPageBreak/>
              <w:t>58.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Инзенские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 xml:space="preserve"> районные электрические сети»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МУП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УльГЭС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252525,25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2179,96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2,78602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87734,69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1491,82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1,62139</w:t>
            </w:r>
          </w:p>
        </w:tc>
      </w:tr>
      <w:tr w:rsidR="00407EE8" w:rsidRPr="00407EE8" w:rsidTr="00407EE8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ОАО «Ульяновский речной порт»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МУП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УльГЭС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113965,33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2,47408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123453,06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2,68005</w:t>
            </w:r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АО «УСК»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«ИНЗА СЕРВИС»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904229,30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1,50699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888326,74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27,51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1,49325</w:t>
            </w:r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АО «УСК»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ЗАО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Авиастар-ОПЭ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0,01197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0,01197</w:t>
            </w:r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АО «УСК»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«ПАРК»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376080,69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59,05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0,52169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376080,69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65,71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0,52836</w:t>
            </w:r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АО «УСК»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«Районная сетевая компания ПАРК»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451317,85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208,78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0,82773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451317,85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208,77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0,82768</w:t>
            </w:r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АО «УСК»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Димитровградская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 xml:space="preserve"> сетевая компания»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342327,42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286,56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0,97383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342327,42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286,56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0,97383</w:t>
            </w:r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АО «УСК»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«Сети Барыш»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915761,38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1,50699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899651,67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27,51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1,49325</w:t>
            </w:r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ЗАО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Авиастар-ОПЭ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УМУП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Ульяновскводоканал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55499,83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0,14880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55499,83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19,98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0,13277</w:t>
            </w:r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ЗАО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Авиастар-ОПЭ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ОАО «Ульяновский патронный завод»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424632,35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2,56793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418004,54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2,52824</w:t>
            </w:r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ЗАО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Авиастар-ОПЭ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ЭнергоСоюз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373933,98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113,31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0,93345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373933,98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120,52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1,04124</w:t>
            </w:r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ЗАО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Авиастар-ОПЭ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ФГУП «31 Арсенал» МО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2083,33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542,05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1,08410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2083,33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542,05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1,08410</w:t>
            </w:r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ЗАО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Авиастар-ОПЭ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«ОНИК»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200902,85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0,69423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180961,50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0,62731</w:t>
            </w:r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lastRenderedPageBreak/>
              <w:t>71.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ИП Федоров Андрей Семёнович *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ЗАО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Авиастар-ОПЭ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401694,63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523,92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1,64292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482945,01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455,09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1,80044</w:t>
            </w:r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АО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Авиастар-СП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 (Д.У., обособленное подразделение Международный аэропорт «</w:t>
            </w:r>
            <w:proofErr w:type="spellStart"/>
            <w:proofErr w:type="gram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Ульяновск-Восточный</w:t>
            </w:r>
            <w:proofErr w:type="spellEnd"/>
            <w:proofErr w:type="gram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ЗАО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Авиастар-ОПЭ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236287,20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476,24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1,25388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366123,70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167,04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1,37197</w:t>
            </w:r>
          </w:p>
        </w:tc>
      </w:tr>
      <w:tr w:rsidR="00407EE8" w:rsidRPr="00407EE8" w:rsidTr="00407EE8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АО «ГНЦ НИИАР»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«ПАРК»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376080,69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59,05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0,57410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376080,69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65,71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0,58077</w:t>
            </w:r>
          </w:p>
        </w:tc>
      </w:tr>
      <w:tr w:rsidR="00407EE8" w:rsidRPr="00407EE8" w:rsidTr="00407EE8">
        <w:trPr>
          <w:trHeight w:val="3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АО «ГНЦ НИИАР»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Димитровградская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 xml:space="preserve"> сетевая компания»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351304,57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293,72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0,99355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351304,57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293,72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0,99355</w:t>
            </w:r>
          </w:p>
        </w:tc>
      </w:tr>
      <w:tr w:rsidR="00407EE8" w:rsidRPr="00407EE8" w:rsidTr="00407EE8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АО «ГНЦ НИИАР»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«Меркурий»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21308,50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496,89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0,76680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9930,62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621,12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0,74691</w:t>
            </w:r>
          </w:p>
        </w:tc>
      </w:tr>
      <w:tr w:rsidR="00407EE8" w:rsidRPr="00407EE8" w:rsidTr="00407EE8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Инзенские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 xml:space="preserve"> районные электрические сети»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АО «ГНЦ НИИАР»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251004,02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4933,88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5,26127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Х</w:t>
            </w:r>
          </w:p>
        </w:tc>
      </w:tr>
      <w:tr w:rsidR="00407EE8" w:rsidRPr="00407EE8" w:rsidTr="00407EE8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«ИНЗА СЕРВИС»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АО «ГНЦ НИИАР»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243,90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0,30244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50000,00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243,90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0,30105</w:t>
            </w:r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«МАГИСТРАЛЬ»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Энергомодуль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173862,91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63,23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0,52967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177463,72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24,40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0,50050</w:t>
            </w:r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Инзенские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 xml:space="preserve"> районные </w:t>
            </w: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lastRenderedPageBreak/>
              <w:t>электрические сети»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lastRenderedPageBreak/>
              <w:t>ООО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Новоульяновский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lastRenderedPageBreak/>
              <w:t>завод ЖБИ»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lastRenderedPageBreak/>
              <w:t>456534,97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2,10884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456534,97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48,97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2,11381</w:t>
            </w:r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lastRenderedPageBreak/>
              <w:t>80.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МУП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УльГЭС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111613,85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327,18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0,56605</w:t>
            </w:r>
          </w:p>
        </w:tc>
      </w:tr>
      <w:tr w:rsidR="00407EE8" w:rsidRPr="00407EE8" w:rsidTr="00407EE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ООО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Инзенские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 xml:space="preserve"> районные электрические сети»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ОАО «РЖД» (Куйбышевская дирекция по энергообеспечению - структурное подразделение «</w:t>
            </w: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Трансэнерго</w:t>
            </w:r>
            <w:proofErr w:type="spellEnd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» - филиала ОАО «РЖД»)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372165,22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442,60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E8" w:rsidRPr="00407EE8" w:rsidRDefault="00407EE8" w:rsidP="0040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407EE8">
              <w:rPr>
                <w:rFonts w:ascii="Times New Roman" w:eastAsia="Times New Roman" w:hAnsi="Times New Roman" w:cs="Times New Roman"/>
                <w:color w:val="1A1818"/>
                <w:spacing w:val="-8"/>
                <w:sz w:val="28"/>
                <w:szCs w:val="28"/>
                <w:lang w:eastAsia="ru-RU"/>
              </w:rPr>
              <w:t>1,81565</w:t>
            </w:r>
          </w:p>
        </w:tc>
      </w:tr>
    </w:tbl>
    <w:p w:rsidR="00407EE8" w:rsidRPr="00407EE8" w:rsidRDefault="00407EE8" w:rsidP="00407EE8">
      <w:pPr>
        <w:shd w:val="clear" w:color="auto" w:fill="FFFFFF"/>
        <w:spacing w:after="0" w:line="115" w:lineRule="atLeast"/>
        <w:ind w:firstLine="709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407EE8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Примечание:</w:t>
      </w:r>
    </w:p>
    <w:p w:rsidR="00407EE8" w:rsidRPr="00407EE8" w:rsidRDefault="00407EE8" w:rsidP="00407EE8">
      <w:pPr>
        <w:shd w:val="clear" w:color="auto" w:fill="FFFFFF"/>
        <w:spacing w:after="0" w:line="115" w:lineRule="atLeast"/>
        <w:ind w:firstLine="709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407EE8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1.        </w:t>
      </w:r>
      <w:r w:rsidRPr="00407EE8">
        <w:rPr>
          <w:rFonts w:ascii="Times New Roman" w:eastAsia="Times New Roman" w:hAnsi="Times New Roman" w:cs="Times New Roman"/>
          <w:color w:val="1A1818"/>
          <w:spacing w:val="-10"/>
          <w:sz w:val="28"/>
          <w:lang w:eastAsia="ru-RU"/>
        </w:rPr>
        <w:t> </w:t>
      </w:r>
      <w:r w:rsidRPr="00407EE8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Для предприятий, отмеченных знаком &lt;*&gt;, тарифы (ставки) установлены с учётом НДС.</w:t>
      </w:r>
    </w:p>
    <w:p w:rsidR="00407EE8" w:rsidRPr="00407EE8" w:rsidRDefault="00407EE8" w:rsidP="00407EE8">
      <w:pPr>
        <w:shd w:val="clear" w:color="auto" w:fill="FFFFFF"/>
        <w:spacing w:after="0" w:line="115" w:lineRule="atLeast"/>
        <w:ind w:firstLine="709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407EE8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2.        </w:t>
      </w:r>
      <w:r w:rsidRPr="00407EE8">
        <w:rPr>
          <w:rFonts w:ascii="Times New Roman" w:eastAsia="Times New Roman" w:hAnsi="Times New Roman" w:cs="Times New Roman"/>
          <w:color w:val="1A1818"/>
          <w:spacing w:val="-10"/>
          <w:sz w:val="28"/>
          <w:lang w:eastAsia="ru-RU"/>
        </w:rPr>
        <w:t> </w:t>
      </w:r>
      <w:r w:rsidRPr="00407EE8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Ставка за содержание электрических сетей индивидуального тарифа рассчитана на заявленную мощность (МВт).».</w:t>
      </w:r>
    </w:p>
    <w:p w:rsidR="00407EE8" w:rsidRPr="00407EE8" w:rsidRDefault="00407EE8" w:rsidP="00407EE8">
      <w:pPr>
        <w:shd w:val="clear" w:color="auto" w:fill="FFFFFF"/>
        <w:spacing w:after="0" w:line="240" w:lineRule="auto"/>
        <w:ind w:right="-172" w:firstLine="709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407EE8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2. Признать утратившим силу приказ Министерства экономического развития Ульяновской области от 25.06.2015 № 06-195 «О внесении изменений в приказ Министерства экономического развития Ульяновской области от 26.12.2014 № 06-1018».</w:t>
      </w:r>
    </w:p>
    <w:p w:rsidR="00407EE8" w:rsidRPr="00407EE8" w:rsidRDefault="00407EE8" w:rsidP="00407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</w:p>
    <w:p w:rsidR="00407EE8" w:rsidRPr="00407EE8" w:rsidRDefault="00407EE8" w:rsidP="00407E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407EE8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3. Настоящий приказ вступает в силу с 01 июля 2015 года.</w:t>
      </w:r>
    </w:p>
    <w:p w:rsidR="00407EE8" w:rsidRPr="00407EE8" w:rsidRDefault="00407EE8" w:rsidP="00407E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40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7EE8" w:rsidRPr="00407EE8" w:rsidRDefault="00407EE8" w:rsidP="00407E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40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7EE8" w:rsidRPr="00407EE8" w:rsidRDefault="00407EE8" w:rsidP="00407E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40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                                      </w:t>
      </w:r>
      <w:r w:rsidRPr="00407E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0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О.В.Асмус</w:t>
      </w:r>
    </w:p>
    <w:p w:rsidR="00925FAB" w:rsidRDefault="00925FAB"/>
    <w:sectPr w:rsidR="00925FAB" w:rsidSect="00407E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EE8"/>
    <w:rsid w:val="00407EE8"/>
    <w:rsid w:val="0092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AB"/>
  </w:style>
  <w:style w:type="paragraph" w:styleId="1">
    <w:name w:val="heading 1"/>
    <w:basedOn w:val="a"/>
    <w:link w:val="10"/>
    <w:uiPriority w:val="9"/>
    <w:qFormat/>
    <w:rsid w:val="00407E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E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7E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7EE8"/>
    <w:rPr>
      <w:color w:val="800080"/>
      <w:u w:val="single"/>
    </w:rPr>
  </w:style>
  <w:style w:type="character" w:customStyle="1" w:styleId="apple-converted-space">
    <w:name w:val="apple-converted-space"/>
    <w:basedOn w:val="a0"/>
    <w:rsid w:val="00407EE8"/>
  </w:style>
  <w:style w:type="paragraph" w:styleId="a5">
    <w:name w:val="Normal (Web)"/>
    <w:basedOn w:val="a"/>
    <w:uiPriority w:val="99"/>
    <w:unhideWhenUsed/>
    <w:rsid w:val="0040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07E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rif.econom73.ru/law/list.html?otrtype=13" TargetMode="External"/><Relationship Id="rId4" Type="http://schemas.openxmlformats.org/officeDocument/2006/relationships/hyperlink" Target="http://tarif.econom73.ru/law/list.html?type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1608</Words>
  <Characters>9172</Characters>
  <Application>Microsoft Office Word</Application>
  <DocSecurity>0</DocSecurity>
  <Lines>76</Lines>
  <Paragraphs>21</Paragraphs>
  <ScaleCrop>false</ScaleCrop>
  <Company/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2015-08-26T12:06:00Z</dcterms:created>
  <dcterms:modified xsi:type="dcterms:W3CDTF">2015-08-26T12:07:00Z</dcterms:modified>
</cp:coreProperties>
</file>